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7605" w14:textId="77777777" w:rsidR="008D1104" w:rsidRDefault="008D1104" w:rsidP="0089320B">
      <w:pPr>
        <w:rPr>
          <w:b/>
          <w:sz w:val="28"/>
        </w:rPr>
      </w:pPr>
    </w:p>
    <w:p w14:paraId="1EC754F7" w14:textId="680E24EF" w:rsidR="0089320B" w:rsidRPr="005426A6" w:rsidRDefault="0089320B" w:rsidP="0089320B">
      <w:pPr>
        <w:rPr>
          <w:b/>
          <w:sz w:val="28"/>
        </w:rPr>
      </w:pPr>
      <w:r w:rsidRPr="005426A6">
        <w:rPr>
          <w:b/>
          <w:sz w:val="28"/>
        </w:rPr>
        <w:t>P</w:t>
      </w:r>
      <w:r w:rsidR="009C0C95">
        <w:rPr>
          <w:b/>
          <w:sz w:val="28"/>
        </w:rPr>
        <w:t>olicy</w:t>
      </w:r>
    </w:p>
    <w:p w14:paraId="60C70467" w14:textId="6C039773" w:rsidR="00902B21" w:rsidRDefault="00902B21" w:rsidP="00902B21">
      <w:r>
        <w:t xml:space="preserve">Grace Christian School- Day Nursery is committed to providing a safe and healthy environment for children families and </w:t>
      </w:r>
      <w:r w:rsidR="006346C5">
        <w:t>employees</w:t>
      </w:r>
      <w:r>
        <w:t xml:space="preserve">.  In order to help reduce the risk of respiratory infections (including COVID-19), </w:t>
      </w:r>
      <w:r w:rsidR="00DE3FC0">
        <w:t>e</w:t>
      </w:r>
      <w:r>
        <w:t xml:space="preserve">veryone entering the Child Care </w:t>
      </w:r>
      <w:r w:rsidR="006346C5">
        <w:t>Centre must</w:t>
      </w:r>
      <w:r>
        <w:t xml:space="preserve"> be screened prior to enterin</w:t>
      </w:r>
      <w:r w:rsidR="00DE3FC0">
        <w:t>g.</w:t>
      </w:r>
      <w:r>
        <w:t xml:space="preserve"> </w:t>
      </w:r>
      <w:r w:rsidR="00DE3FC0">
        <w:t>This</w:t>
      </w:r>
      <w:r>
        <w:t xml:space="preserve"> applies to all children,</w:t>
      </w:r>
      <w:r w:rsidR="00295747">
        <w:t xml:space="preserve"> staff, clients, </w:t>
      </w:r>
      <w:r w:rsidR="006346C5">
        <w:t>community</w:t>
      </w:r>
      <w:r w:rsidR="00295747">
        <w:t xml:space="preserve"> support workers and any other person engaging in business with GCS.</w:t>
      </w:r>
      <w:r>
        <w:t xml:space="preserve"> </w:t>
      </w:r>
    </w:p>
    <w:p w14:paraId="4E00C400" w14:textId="77777777" w:rsidR="00902B21" w:rsidRPr="005426A6" w:rsidRDefault="00295747" w:rsidP="00902B21">
      <w:pPr>
        <w:rPr>
          <w:b/>
          <w:sz w:val="28"/>
        </w:rPr>
      </w:pPr>
      <w:r w:rsidRPr="005426A6">
        <w:rPr>
          <w:b/>
          <w:sz w:val="28"/>
        </w:rPr>
        <w:t>Procedures</w:t>
      </w:r>
    </w:p>
    <w:p w14:paraId="0E6C1303" w14:textId="77777777" w:rsidR="00295747" w:rsidRDefault="0011046F" w:rsidP="0011046F">
      <w:pPr>
        <w:pStyle w:val="ListParagraph"/>
        <w:numPr>
          <w:ilvl w:val="0"/>
          <w:numId w:val="3"/>
        </w:numPr>
        <w:ind w:left="357" w:hanging="357"/>
      </w:pPr>
      <w:r>
        <w:t>Prior to conducting health screening, the following requirements should have been completed</w:t>
      </w:r>
      <w:r w:rsidR="00B849B6">
        <w:t xml:space="preserve"> or in place</w:t>
      </w:r>
      <w:r>
        <w:t>:</w:t>
      </w:r>
    </w:p>
    <w:p w14:paraId="632219DA" w14:textId="77777777" w:rsidR="0011046F" w:rsidRPr="009C0C95" w:rsidRDefault="0011046F" w:rsidP="0011046F">
      <w:pPr>
        <w:pStyle w:val="ListParagraph"/>
        <w:numPr>
          <w:ilvl w:val="0"/>
          <w:numId w:val="4"/>
        </w:numPr>
      </w:pPr>
      <w:r w:rsidRPr="009C0C95">
        <w:t>Health Screening training for</w:t>
      </w:r>
      <w:r w:rsidR="00F302EC" w:rsidRPr="009C0C95">
        <w:t xml:space="preserve"> all Staff </w:t>
      </w:r>
    </w:p>
    <w:p w14:paraId="2E46B024" w14:textId="77777777" w:rsidR="0011046F" w:rsidRPr="009C0C95" w:rsidRDefault="00F302EC" w:rsidP="0011046F">
      <w:pPr>
        <w:pStyle w:val="ListParagraph"/>
        <w:numPr>
          <w:ilvl w:val="0"/>
          <w:numId w:val="4"/>
        </w:numPr>
      </w:pPr>
      <w:r w:rsidRPr="009C0C95">
        <w:t>Identified entrance/ exit (maybe</w:t>
      </w:r>
      <w:r w:rsidR="0011046F" w:rsidRPr="009C0C95">
        <w:t xml:space="preserve"> one for the whole Dare Care) with proper </w:t>
      </w:r>
      <w:r w:rsidR="006346C5" w:rsidRPr="009C0C95">
        <w:t>signage</w:t>
      </w:r>
    </w:p>
    <w:p w14:paraId="68E016CA" w14:textId="01ABCDBA" w:rsidR="0011046F" w:rsidRPr="009C0C95" w:rsidRDefault="0011046F" w:rsidP="0011046F">
      <w:pPr>
        <w:pStyle w:val="ListParagraph"/>
        <w:numPr>
          <w:ilvl w:val="0"/>
          <w:numId w:val="4"/>
        </w:numPr>
      </w:pPr>
      <w:r w:rsidRPr="009C0C95">
        <w:t>Visual guides installed</w:t>
      </w:r>
      <w:r w:rsidR="00EA6A62" w:rsidRPr="009C0C95">
        <w:t xml:space="preserve"> in screening area</w:t>
      </w:r>
      <w:r w:rsidR="005262F5" w:rsidRPr="009C0C95">
        <w:t xml:space="preserve"> to maintain physical distancing between </w:t>
      </w:r>
      <w:r w:rsidR="00F302EC" w:rsidRPr="009C0C95">
        <w:t>Staff</w:t>
      </w:r>
      <w:r w:rsidR="005262F5" w:rsidRPr="009C0C95">
        <w:t xml:space="preserve"> and Parent/ Guardian and child </w:t>
      </w:r>
      <w:r w:rsidRPr="009C0C95">
        <w:t>ex. Marks on the</w:t>
      </w:r>
      <w:r w:rsidR="00EA6A62" w:rsidRPr="009C0C95">
        <w:t xml:space="preserve"> floor to ensure proper distancing of 2 metres or 6 feet is observed</w:t>
      </w:r>
    </w:p>
    <w:p w14:paraId="77D728AF" w14:textId="77777777" w:rsidR="00EA6A62" w:rsidRPr="009C0C95" w:rsidRDefault="00EA6A62" w:rsidP="0011046F">
      <w:pPr>
        <w:pStyle w:val="ListParagraph"/>
        <w:numPr>
          <w:ilvl w:val="0"/>
          <w:numId w:val="4"/>
        </w:numPr>
      </w:pPr>
      <w:r w:rsidRPr="009C0C95">
        <w:t>Visual</w:t>
      </w:r>
      <w:r w:rsidR="005262F5" w:rsidRPr="009C0C95">
        <w:t xml:space="preserve"> guides in place to ensure social distancing when Parent/ Guardian and child are in line waiting for their turn to be screened</w:t>
      </w:r>
    </w:p>
    <w:p w14:paraId="1440B198" w14:textId="77777777" w:rsidR="005262F5" w:rsidRPr="009C0C95" w:rsidRDefault="005262F5" w:rsidP="0011046F">
      <w:pPr>
        <w:pStyle w:val="ListParagraph"/>
        <w:numPr>
          <w:ilvl w:val="0"/>
          <w:numId w:val="4"/>
        </w:numPr>
      </w:pPr>
      <w:r w:rsidRPr="009C0C95">
        <w:t xml:space="preserve">Signage/ Visual Aide of Screening Procedure </w:t>
      </w:r>
      <w:r w:rsidR="00837612" w:rsidRPr="009C0C95">
        <w:t>posted</w:t>
      </w:r>
    </w:p>
    <w:p w14:paraId="10E9DCFA" w14:textId="37001770" w:rsidR="00837612" w:rsidRPr="009C0C95" w:rsidRDefault="00B849B6" w:rsidP="0011046F">
      <w:pPr>
        <w:pStyle w:val="ListParagraph"/>
        <w:numPr>
          <w:ilvl w:val="0"/>
          <w:numId w:val="4"/>
        </w:numPr>
      </w:pPr>
      <w:r w:rsidRPr="009C0C95">
        <w:t>Table with Hand Sanitizer</w:t>
      </w:r>
      <w:r w:rsidR="00F302EC" w:rsidRPr="009C0C95">
        <w:t xml:space="preserve"> and Health Screening Questionnaire</w:t>
      </w:r>
    </w:p>
    <w:p w14:paraId="76CF249B" w14:textId="78B4E151" w:rsidR="00C52408" w:rsidRDefault="00F302EC" w:rsidP="00C52408">
      <w:pPr>
        <w:pStyle w:val="ListParagraph"/>
        <w:numPr>
          <w:ilvl w:val="0"/>
          <w:numId w:val="4"/>
        </w:numPr>
        <w:spacing w:after="240"/>
        <w:ind w:left="1071" w:hanging="357"/>
      </w:pPr>
      <w:r>
        <w:t xml:space="preserve">Staff </w:t>
      </w:r>
      <w:r w:rsidR="0018473F">
        <w:t>are</w:t>
      </w:r>
      <w:r w:rsidR="009515F0">
        <w:t xml:space="preserve"> wearing masks</w:t>
      </w:r>
      <w:r w:rsidR="0056654B">
        <w:t>, face shield</w:t>
      </w:r>
      <w:r w:rsidR="009515F0">
        <w:t xml:space="preserve"> </w:t>
      </w:r>
      <w:r w:rsidR="00FF7688">
        <w:t>and gloves</w:t>
      </w:r>
    </w:p>
    <w:p w14:paraId="03BC3A96" w14:textId="63D2A276" w:rsidR="00C520BE" w:rsidRDefault="00C520BE" w:rsidP="00C52408">
      <w:pPr>
        <w:pStyle w:val="ListParagraph"/>
        <w:numPr>
          <w:ilvl w:val="0"/>
          <w:numId w:val="3"/>
        </w:numPr>
        <w:spacing w:before="100" w:beforeAutospacing="1" w:line="360" w:lineRule="auto"/>
        <w:ind w:left="357" w:hanging="357"/>
      </w:pPr>
      <w:r>
        <w:t>Ask the Health Screening Questions.</w:t>
      </w:r>
      <w:r w:rsidRPr="00C520BE">
        <w:t xml:space="preserve"> </w:t>
      </w:r>
      <w:r>
        <w:t>Every person dropping off a child is required to answer the questions. (Refer to Atta</w:t>
      </w:r>
      <w:r w:rsidR="00117270">
        <w:t>chment 1 Screening Questions</w:t>
      </w:r>
      <w:r>
        <w:t>)</w:t>
      </w:r>
    </w:p>
    <w:p w14:paraId="67202BBC" w14:textId="1730DF0C" w:rsidR="00C520BE" w:rsidRDefault="0056654B" w:rsidP="00C520BE">
      <w:pPr>
        <w:pStyle w:val="ListParagraph"/>
        <w:numPr>
          <w:ilvl w:val="0"/>
          <w:numId w:val="3"/>
        </w:numPr>
        <w:spacing w:before="120" w:line="360" w:lineRule="auto"/>
        <w:ind w:left="357" w:hanging="357"/>
      </w:pPr>
      <w:r>
        <w:t xml:space="preserve">Types </w:t>
      </w:r>
      <w:r w:rsidR="00C520BE">
        <w:t>o</w:t>
      </w:r>
      <w:r>
        <w:t>f</w:t>
      </w:r>
      <w:r w:rsidR="00C520BE">
        <w:t xml:space="preserve"> Respond</w:t>
      </w:r>
    </w:p>
    <w:p w14:paraId="583AC1AF" w14:textId="0BB43D05" w:rsidR="00F302EC" w:rsidRPr="00FF7688" w:rsidRDefault="00F302EC" w:rsidP="0056654B">
      <w:pPr>
        <w:pStyle w:val="ListParagraph"/>
        <w:numPr>
          <w:ilvl w:val="0"/>
          <w:numId w:val="6"/>
        </w:numPr>
      </w:pPr>
      <w:r>
        <w:t>If the individual answers NO to all questions, t</w:t>
      </w:r>
      <w:r w:rsidR="007846C3">
        <w:t xml:space="preserve">ake the child’s/ Staff’s </w:t>
      </w:r>
      <w:r>
        <w:t>temperature</w:t>
      </w:r>
      <w:r w:rsidRPr="00FF7688">
        <w:t xml:space="preserve">. If the </w:t>
      </w:r>
      <w:r w:rsidR="0056654B">
        <w:t xml:space="preserve">   </w:t>
      </w:r>
      <w:r w:rsidRPr="00FF7688">
        <w:t xml:space="preserve">child / Staff does not have a fever (38 degrees C </w:t>
      </w:r>
      <w:r w:rsidR="00FF7688" w:rsidRPr="00FF7688">
        <w:t>or</w:t>
      </w:r>
      <w:r w:rsidRPr="00FF7688">
        <w:t xml:space="preserve"> above), he/ she has passed the screening and can enter the building. Record all findings in the questionnaire.</w:t>
      </w:r>
    </w:p>
    <w:p w14:paraId="6125301D" w14:textId="77777777" w:rsidR="008674BC" w:rsidRPr="00FF7688" w:rsidRDefault="00F302EC" w:rsidP="00ED6E4F">
      <w:pPr>
        <w:ind w:left="709"/>
      </w:pPr>
      <w:r w:rsidRPr="00FF7688">
        <w:t>To enter the Nursery, the child/ staff must sanitize his/her hands and change to indoor shoes at shoe station</w:t>
      </w:r>
      <w:r w:rsidR="00ED6E4F" w:rsidRPr="00FF7688">
        <w:t>.</w:t>
      </w:r>
      <w:r w:rsidR="004A5AA0" w:rsidRPr="00FF7688">
        <w:t xml:space="preserve"> </w:t>
      </w:r>
    </w:p>
    <w:p w14:paraId="6AB3A4B2" w14:textId="40F70EFE" w:rsidR="008657F6" w:rsidRDefault="0014123E" w:rsidP="0056654B">
      <w:pPr>
        <w:pStyle w:val="ListParagraph"/>
        <w:numPr>
          <w:ilvl w:val="0"/>
          <w:numId w:val="6"/>
        </w:numPr>
      </w:pPr>
      <w:r w:rsidRPr="00FF7688">
        <w:t xml:space="preserve">If the individual answers YES to any of the screening questions, refuses to answer, and/or has a fever (38 degrees Celsius </w:t>
      </w:r>
      <w:r w:rsidR="00FF7688" w:rsidRPr="00FF7688">
        <w:t>or</w:t>
      </w:r>
      <w:r w:rsidRPr="00FF7688">
        <w:t xml:space="preserve"> above), they have failed the screening and cannot enter the building</w:t>
      </w:r>
      <w:r w:rsidR="00ED6E4F" w:rsidRPr="00FF7688">
        <w:t xml:space="preserve"> to access child care service. </w:t>
      </w:r>
      <w:r w:rsidRPr="00FF7688">
        <w:t xml:space="preserve"> </w:t>
      </w:r>
    </w:p>
    <w:p w14:paraId="61070581" w14:textId="1E80A633" w:rsidR="0056654B" w:rsidRDefault="0056654B" w:rsidP="0056654B"/>
    <w:p w14:paraId="4874C53F" w14:textId="77777777" w:rsidR="0056654B" w:rsidRPr="00FF7688" w:rsidRDefault="0056654B" w:rsidP="0056654B"/>
    <w:p w14:paraId="08C22A8B" w14:textId="2046E62D" w:rsidR="00117270" w:rsidRDefault="0014123E" w:rsidP="0056654B">
      <w:pPr>
        <w:pStyle w:val="ListParagraph"/>
        <w:numPr>
          <w:ilvl w:val="0"/>
          <w:numId w:val="6"/>
        </w:numPr>
      </w:pPr>
      <w:r>
        <w:t>If</w:t>
      </w:r>
      <w:r w:rsidR="00117270">
        <w:t xml:space="preserve"> the person responding is </w:t>
      </w:r>
      <w:r>
        <w:t xml:space="preserve">a </w:t>
      </w:r>
      <w:r w:rsidR="00117270">
        <w:t>S</w:t>
      </w:r>
      <w:r>
        <w:t>taff member</w:t>
      </w:r>
      <w:r w:rsidR="00117270">
        <w:t xml:space="preserve"> and has failed the screening</w:t>
      </w:r>
      <w:r w:rsidRPr="00FF7688">
        <w:t xml:space="preserve">, </w:t>
      </w:r>
      <w:r w:rsidR="008657F6" w:rsidRPr="00FF7688">
        <w:t xml:space="preserve">the Staff will not be allowed to work. The </w:t>
      </w:r>
      <w:r w:rsidRPr="00FF7688">
        <w:t>Supervisor will be notified and will follow up later in the day</w:t>
      </w:r>
      <w:r w:rsidR="008657F6" w:rsidRPr="00FF7688">
        <w:t xml:space="preserve"> with the </w:t>
      </w:r>
      <w:r w:rsidR="00526729" w:rsidRPr="00FF7688">
        <w:t>S</w:t>
      </w:r>
      <w:r w:rsidR="008657F6" w:rsidRPr="00FF7688">
        <w:t>taff.</w:t>
      </w:r>
    </w:p>
    <w:p w14:paraId="5AF90D62" w14:textId="77777777" w:rsidR="0056654B" w:rsidRDefault="0056654B" w:rsidP="0056654B">
      <w:pPr>
        <w:pStyle w:val="ListParagraph"/>
        <w:ind w:left="786"/>
      </w:pPr>
    </w:p>
    <w:p w14:paraId="60F2660F" w14:textId="23F33C21" w:rsidR="00FF7688" w:rsidRDefault="00FF7688" w:rsidP="00FF7688">
      <w:pPr>
        <w:pStyle w:val="ListParagraph"/>
        <w:numPr>
          <w:ilvl w:val="0"/>
          <w:numId w:val="3"/>
        </w:numPr>
      </w:pPr>
      <w:r>
        <w:t>Record</w:t>
      </w:r>
    </w:p>
    <w:p w14:paraId="4556725D" w14:textId="2F8EE588" w:rsidR="00FF7688" w:rsidRDefault="00FF7688" w:rsidP="002E4FE9">
      <w:pPr>
        <w:pStyle w:val="ListParagraph"/>
        <w:numPr>
          <w:ilvl w:val="0"/>
          <w:numId w:val="5"/>
        </w:numPr>
      </w:pPr>
      <w:r>
        <w:t>All responded questionnaire</w:t>
      </w:r>
      <w:r w:rsidR="00CE6CD0">
        <w:t xml:space="preserve"> </w:t>
      </w:r>
      <w:r w:rsidR="00CE6CD0" w:rsidRPr="00CE6CD0">
        <w:rPr>
          <w:color w:val="FF0000"/>
        </w:rPr>
        <w:t>and attendance</w:t>
      </w:r>
      <w:r w:rsidRPr="00CE6CD0">
        <w:rPr>
          <w:color w:val="FF0000"/>
        </w:rPr>
        <w:t xml:space="preserve"> </w:t>
      </w:r>
      <w:r>
        <w:t>will be kept on file for future tracing purposes.</w:t>
      </w:r>
    </w:p>
    <w:p w14:paraId="31F5E24A" w14:textId="081985A0" w:rsidR="0056654B" w:rsidRPr="00222998" w:rsidRDefault="002E4FE9" w:rsidP="005426A6">
      <w:pPr>
        <w:pStyle w:val="ListParagraph"/>
        <w:numPr>
          <w:ilvl w:val="0"/>
          <w:numId w:val="5"/>
        </w:numPr>
      </w:pPr>
      <w:r>
        <w:t xml:space="preserve">If required </w:t>
      </w:r>
      <w:r w:rsidR="00CE6CD0" w:rsidRPr="00CE6CD0">
        <w:rPr>
          <w:color w:val="FF0000"/>
        </w:rPr>
        <w:t xml:space="preserve">daily attendance </w:t>
      </w:r>
      <w:r w:rsidR="00CE6CD0">
        <w:t xml:space="preserve">and </w:t>
      </w:r>
      <w:r w:rsidR="00EB5C9B">
        <w:t>this information</w:t>
      </w:r>
      <w:r>
        <w:t xml:space="preserve"> will be handed to The Toronto Public Health</w:t>
      </w:r>
    </w:p>
    <w:p w14:paraId="1BE6BCDD" w14:textId="1C959806" w:rsidR="00433468" w:rsidRPr="005426A6" w:rsidRDefault="006346C5" w:rsidP="00CE6CD0">
      <w:pPr>
        <w:spacing w:after="0"/>
        <w:rPr>
          <w:b/>
          <w:sz w:val="28"/>
        </w:rPr>
      </w:pPr>
      <w:r w:rsidRPr="005426A6">
        <w:rPr>
          <w:b/>
          <w:sz w:val="28"/>
        </w:rPr>
        <w:t>Attachment</w:t>
      </w:r>
      <w:r w:rsidR="00ED2EDE" w:rsidRPr="005426A6">
        <w:rPr>
          <w:b/>
          <w:sz w:val="28"/>
        </w:rPr>
        <w:t xml:space="preserve"> 1 </w:t>
      </w:r>
    </w:p>
    <w:p w14:paraId="7DE81DC2" w14:textId="77777777" w:rsidR="00C813DD" w:rsidRPr="005426A6" w:rsidRDefault="00CD012B" w:rsidP="005426A6">
      <w:pPr>
        <w:jc w:val="center"/>
        <w:rPr>
          <w:b/>
          <w:sz w:val="28"/>
        </w:rPr>
      </w:pPr>
      <w:r w:rsidRPr="005426A6">
        <w:rPr>
          <w:b/>
          <w:sz w:val="28"/>
        </w:rPr>
        <w:t>Screening Questions</w:t>
      </w:r>
    </w:p>
    <w:p w14:paraId="4CCA9383" w14:textId="11ABEB7B" w:rsidR="00C813DD" w:rsidRDefault="002513D9" w:rsidP="00CE6CD0">
      <w:pPr>
        <w:spacing w:after="120"/>
        <w:ind w:left="1701" w:hanging="567"/>
      </w:pPr>
      <w:r>
        <w:t xml:space="preserve">1. Do you/the </w:t>
      </w:r>
      <w:r w:rsidR="006346C5">
        <w:t>child</w:t>
      </w:r>
      <w:r>
        <w:t xml:space="preserve"> or any member of your household have any of the following symptoms:  fever/feverish, new or existing cough</w:t>
      </w:r>
      <w:r w:rsidR="005B113B" w:rsidRPr="00CE6CD0">
        <w:t xml:space="preserve">, </w:t>
      </w:r>
      <w:r w:rsidR="005B113B" w:rsidRPr="00CE6CD0">
        <w:rPr>
          <w:color w:val="FF0000"/>
        </w:rPr>
        <w:t xml:space="preserve">shortness of breath, difficulty breathing, sore throat, difficulty swallowing, decrease or loss of sense of taste or smell, chills, headaches, unexplained fatigue/malaise/muscle aches, nausea/vomiting, diarrhea, abdominal pain, pink eye (conjunctivitis), </w:t>
      </w:r>
      <w:r w:rsidR="005B113B" w:rsidRPr="00CE6CD0">
        <w:rPr>
          <w:color w:val="FF0000"/>
        </w:rPr>
        <w:t xml:space="preserve">and </w:t>
      </w:r>
      <w:r w:rsidR="005B113B" w:rsidRPr="00CE6CD0">
        <w:rPr>
          <w:color w:val="FF0000"/>
        </w:rPr>
        <w:t>runny nose/nasal congestion</w:t>
      </w:r>
      <w:r w:rsidR="00222998" w:rsidRPr="00CE6CD0">
        <w:rPr>
          <w:color w:val="FF0000"/>
        </w:rPr>
        <w:t xml:space="preserve"> without known cause</w:t>
      </w:r>
      <w:r>
        <w:t>?  Yes/No</w:t>
      </w:r>
    </w:p>
    <w:p w14:paraId="1289E222" w14:textId="53A02B0C" w:rsidR="00C813DD" w:rsidRDefault="002513D9" w:rsidP="00CE6CD0">
      <w:pPr>
        <w:spacing w:after="120"/>
        <w:ind w:left="1701" w:hanging="567"/>
      </w:pPr>
      <w:r>
        <w:t xml:space="preserve"> 2. Have you/the child travelled outside of Canada</w:t>
      </w:r>
      <w:r w:rsidR="005B113B">
        <w:t>,</w:t>
      </w:r>
      <w:r>
        <w:t xml:space="preserve"> </w:t>
      </w:r>
      <w:r w:rsidR="005B113B" w:rsidRPr="005B113B">
        <w:rPr>
          <w:color w:val="FF0000"/>
        </w:rPr>
        <w:t>including the United States</w:t>
      </w:r>
      <w:r w:rsidR="005B113B">
        <w:rPr>
          <w:color w:val="FF0000"/>
        </w:rPr>
        <w:t>,</w:t>
      </w:r>
      <w:r w:rsidR="005B113B" w:rsidRPr="005B113B">
        <w:rPr>
          <w:color w:val="FF0000"/>
        </w:rPr>
        <w:t xml:space="preserve"> </w:t>
      </w:r>
      <w:r>
        <w:t>within the last 14 days:  Yes/No</w:t>
      </w:r>
    </w:p>
    <w:p w14:paraId="4EB4E826" w14:textId="77777777" w:rsidR="00C813DD" w:rsidRDefault="002513D9" w:rsidP="00CE6CD0">
      <w:pPr>
        <w:spacing w:after="120"/>
        <w:ind w:left="1701" w:hanging="567"/>
      </w:pPr>
      <w:r>
        <w:t xml:space="preserve"> 3. Have you/the child had close contact with a confirmed or probable COVID-19 case? Yes/No</w:t>
      </w:r>
    </w:p>
    <w:p w14:paraId="0D3AE3AF" w14:textId="793BFA25" w:rsidR="00C813DD" w:rsidRDefault="002513D9" w:rsidP="00CE6CD0">
      <w:pPr>
        <w:spacing w:after="120"/>
        <w:ind w:left="1701" w:hanging="567"/>
      </w:pPr>
      <w:r>
        <w:t xml:space="preserve"> 4. Have you/the child had close contact with a person with acute respiratory illness who has been outside Canada</w:t>
      </w:r>
      <w:r w:rsidR="00222998" w:rsidRPr="00066826">
        <w:rPr>
          <w:color w:val="0070C0"/>
        </w:rPr>
        <w:t xml:space="preserve">, </w:t>
      </w:r>
      <w:bookmarkStart w:id="0" w:name="_Hlk43287628"/>
      <w:r w:rsidR="00222998" w:rsidRPr="00222998">
        <w:rPr>
          <w:color w:val="FF0000"/>
        </w:rPr>
        <w:t>including the United States</w:t>
      </w:r>
      <w:bookmarkEnd w:id="0"/>
      <w:r w:rsidR="00222998" w:rsidRPr="00066826">
        <w:rPr>
          <w:color w:val="0070C0"/>
        </w:rPr>
        <w:t xml:space="preserve">, </w:t>
      </w:r>
      <w:r>
        <w:t xml:space="preserve">in the last 14 days?  Yes/No </w:t>
      </w:r>
    </w:p>
    <w:p w14:paraId="273D56F0" w14:textId="77777777" w:rsidR="00C813DD" w:rsidRDefault="002513D9" w:rsidP="005F1F01">
      <w:pPr>
        <w:ind w:left="1701" w:hanging="567"/>
      </w:pPr>
      <w:r>
        <w:t>5. Have you/the child been given fever reducing medicine in the last 5 hours? Yes/N</w:t>
      </w:r>
      <w:r w:rsidR="008D1104">
        <w:t>o</w:t>
      </w:r>
    </w:p>
    <w:p w14:paraId="62168485" w14:textId="42BFF01B" w:rsidR="006D1513" w:rsidRDefault="006D1513" w:rsidP="006D1513">
      <w:pPr>
        <w:jc w:val="both"/>
        <w:rPr>
          <w:sz w:val="23"/>
          <w:szCs w:val="23"/>
        </w:rPr>
      </w:pPr>
      <w:r>
        <w:rPr>
          <w:sz w:val="23"/>
          <w:szCs w:val="23"/>
        </w:rPr>
        <w:t>This is to certify that I have read and understood the contents of the Health Screening Policy and Procedures and shall comply with it.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3919"/>
      </w:tblGrid>
      <w:tr w:rsidR="006D1513" w14:paraId="60302EF1" w14:textId="77777777" w:rsidTr="0056654B">
        <w:tc>
          <w:tcPr>
            <w:tcW w:w="5238" w:type="dxa"/>
          </w:tcPr>
          <w:p w14:paraId="73291810" w14:textId="77777777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Signature: ______________________________________</w:t>
            </w:r>
          </w:p>
        </w:tc>
        <w:tc>
          <w:tcPr>
            <w:tcW w:w="3919" w:type="dxa"/>
          </w:tcPr>
          <w:p w14:paraId="0A8D0CC9" w14:textId="77777777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 _____________________________</w:t>
            </w:r>
          </w:p>
        </w:tc>
      </w:tr>
      <w:tr w:rsidR="006D1513" w14:paraId="57D3D604" w14:textId="77777777" w:rsidTr="0056654B">
        <w:tc>
          <w:tcPr>
            <w:tcW w:w="5238" w:type="dxa"/>
          </w:tcPr>
          <w:p w14:paraId="2F644CEF" w14:textId="77777777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Supervisor: _____________________________________</w:t>
            </w:r>
          </w:p>
        </w:tc>
        <w:tc>
          <w:tcPr>
            <w:tcW w:w="3919" w:type="dxa"/>
          </w:tcPr>
          <w:p w14:paraId="29846999" w14:textId="77777777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 _____________________________</w:t>
            </w:r>
          </w:p>
        </w:tc>
      </w:tr>
    </w:tbl>
    <w:p w14:paraId="74C64392" w14:textId="77777777" w:rsidR="006D1513" w:rsidRDefault="006D1513" w:rsidP="00CE6CD0"/>
    <w:sectPr w:rsidR="006D1513" w:rsidSect="008D1104">
      <w:headerReference w:type="default" r:id="rId8"/>
      <w:footerReference w:type="default" r:id="rId9"/>
      <w:pgSz w:w="12240" w:h="15840"/>
      <w:pgMar w:top="1440" w:right="1325" w:bottom="1440" w:left="1474" w:header="709" w:footer="96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542E" w14:textId="77777777" w:rsidR="003D761C" w:rsidRDefault="003D761C" w:rsidP="005426A6">
      <w:pPr>
        <w:spacing w:after="0" w:line="240" w:lineRule="auto"/>
      </w:pPr>
      <w:r>
        <w:separator/>
      </w:r>
    </w:p>
  </w:endnote>
  <w:endnote w:type="continuationSeparator" w:id="0">
    <w:p w14:paraId="569CFA58" w14:textId="77777777" w:rsidR="003D761C" w:rsidRDefault="003D761C" w:rsidP="0054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56278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56AFB524" w14:textId="77777777" w:rsidR="007E316F" w:rsidRDefault="007E316F" w:rsidP="00983F64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 w:rsidR="0014460B">
              <w:rPr>
                <w:b/>
                <w:bCs/>
                <w:noProof/>
              </w:rPr>
              <w:t>1</w:t>
            </w:r>
            <w:r>
              <w:t xml:space="preserve"> of </w:t>
            </w:r>
            <w:r w:rsidR="0014460B">
              <w:rPr>
                <w:b/>
                <w:bCs/>
                <w:noProof/>
              </w:rPr>
              <w:t>2</w:t>
            </w:r>
            <w:r w:rsidR="00983F6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983F64" w:rsidRPr="00983F64">
              <w:rPr>
                <w:bCs/>
                <w:noProof/>
                <w:sz w:val="20"/>
                <w:szCs w:val="24"/>
              </w:rPr>
              <w:t>GCS_Health SCreening</w:t>
            </w:r>
          </w:p>
        </w:sdtContent>
      </w:sdt>
    </w:sdtContent>
  </w:sdt>
  <w:p w14:paraId="2DC50F34" w14:textId="77777777" w:rsidR="007E316F" w:rsidRDefault="007E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FDE3" w14:textId="77777777" w:rsidR="003D761C" w:rsidRDefault="003D761C" w:rsidP="005426A6">
      <w:pPr>
        <w:spacing w:after="0" w:line="240" w:lineRule="auto"/>
      </w:pPr>
      <w:r>
        <w:separator/>
      </w:r>
    </w:p>
  </w:footnote>
  <w:footnote w:type="continuationSeparator" w:id="0">
    <w:p w14:paraId="342E4A6C" w14:textId="77777777" w:rsidR="003D761C" w:rsidRDefault="003D761C" w:rsidP="0054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EC4C" w14:textId="0D3C2D1A" w:rsidR="005426A6" w:rsidRDefault="00384AF8" w:rsidP="005426A6">
    <w:pPr>
      <w:spacing w:after="0" w:line="240" w:lineRule="auto"/>
      <w:jc w:val="center"/>
      <w:rPr>
        <w:b/>
        <w:sz w:val="16"/>
        <w:szCs w:val="16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3676BCA1" wp14:editId="50EC1D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0395" cy="6311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6A6">
      <w:rPr>
        <w:b/>
        <w:sz w:val="32"/>
        <w:szCs w:val="32"/>
      </w:rPr>
      <w:t xml:space="preserve">Grace Christian School – Day Nursery     </w:t>
    </w:r>
    <w:r w:rsidR="005426A6">
      <w:rPr>
        <w:b/>
        <w:sz w:val="16"/>
        <w:szCs w:val="16"/>
      </w:rPr>
      <w:t xml:space="preserve"> </w:t>
    </w:r>
  </w:p>
  <w:p w14:paraId="1CFA019E" w14:textId="73BB10C2" w:rsidR="005426A6" w:rsidRPr="006A5B2C" w:rsidRDefault="00DE3FC0" w:rsidP="005426A6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June</w:t>
    </w:r>
    <w:r w:rsidR="005426A6">
      <w:rPr>
        <w:b/>
        <w:sz w:val="16"/>
        <w:szCs w:val="16"/>
      </w:rPr>
      <w:t xml:space="preserve"> 2020</w:t>
    </w:r>
  </w:p>
  <w:p w14:paraId="3E1CD45A" w14:textId="77777777" w:rsidR="005426A6" w:rsidRPr="00736917" w:rsidRDefault="005426A6" w:rsidP="005426A6">
    <w:pPr>
      <w:spacing w:after="0" w:line="240" w:lineRule="auto"/>
      <w:jc w:val="center"/>
      <w:rPr>
        <w:sz w:val="16"/>
        <w:szCs w:val="16"/>
      </w:rPr>
    </w:pPr>
  </w:p>
  <w:p w14:paraId="730B653F" w14:textId="2B0A6D07" w:rsidR="005426A6" w:rsidRPr="008D1104" w:rsidRDefault="005426A6" w:rsidP="005426A6">
    <w:pPr>
      <w:spacing w:after="0" w:line="240" w:lineRule="auto"/>
      <w:jc w:val="center"/>
      <w:rPr>
        <w:b/>
        <w:sz w:val="32"/>
        <w:szCs w:val="32"/>
      </w:rPr>
    </w:pPr>
    <w:r w:rsidRPr="008D1104">
      <w:rPr>
        <w:b/>
        <w:sz w:val="32"/>
        <w:szCs w:val="32"/>
      </w:rPr>
      <w:t>Health Screening Policy and Procedures</w:t>
    </w:r>
    <w:r w:rsidR="00DE3FC0">
      <w:rPr>
        <w:b/>
        <w:sz w:val="32"/>
        <w:szCs w:val="32"/>
      </w:rPr>
      <w:t xml:space="preserve"> During COVID 19</w:t>
    </w:r>
  </w:p>
  <w:p w14:paraId="173818F3" w14:textId="77777777" w:rsidR="005426A6" w:rsidRPr="008D1104" w:rsidRDefault="005426A6" w:rsidP="008D110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6A8"/>
    <w:multiLevelType w:val="hybridMultilevel"/>
    <w:tmpl w:val="82F46EB4"/>
    <w:lvl w:ilvl="0" w:tplc="FCCA6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7174A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B3326"/>
    <w:multiLevelType w:val="hybridMultilevel"/>
    <w:tmpl w:val="E110AB60"/>
    <w:lvl w:ilvl="0" w:tplc="10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9F7037B"/>
    <w:multiLevelType w:val="hybridMultilevel"/>
    <w:tmpl w:val="5C34BA4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B7280"/>
    <w:multiLevelType w:val="hybridMultilevel"/>
    <w:tmpl w:val="2966957A"/>
    <w:lvl w:ilvl="0" w:tplc="D9529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816BF"/>
    <w:multiLevelType w:val="hybridMultilevel"/>
    <w:tmpl w:val="A544B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00"/>
    <w:rsid w:val="000F3BC6"/>
    <w:rsid w:val="000F708E"/>
    <w:rsid w:val="0011046F"/>
    <w:rsid w:val="00117270"/>
    <w:rsid w:val="0014123E"/>
    <w:rsid w:val="0014460B"/>
    <w:rsid w:val="001707C4"/>
    <w:rsid w:val="0018473F"/>
    <w:rsid w:val="00222998"/>
    <w:rsid w:val="002513D9"/>
    <w:rsid w:val="00295747"/>
    <w:rsid w:val="002E4FE9"/>
    <w:rsid w:val="00384AF8"/>
    <w:rsid w:val="003A40EF"/>
    <w:rsid w:val="003D761C"/>
    <w:rsid w:val="00403B24"/>
    <w:rsid w:val="00433468"/>
    <w:rsid w:val="00465600"/>
    <w:rsid w:val="004A5AA0"/>
    <w:rsid w:val="005262F5"/>
    <w:rsid w:val="00526729"/>
    <w:rsid w:val="005426A6"/>
    <w:rsid w:val="0056654B"/>
    <w:rsid w:val="005B113B"/>
    <w:rsid w:val="005F1F01"/>
    <w:rsid w:val="006346C5"/>
    <w:rsid w:val="006D1513"/>
    <w:rsid w:val="00767049"/>
    <w:rsid w:val="007846C3"/>
    <w:rsid w:val="007E316F"/>
    <w:rsid w:val="00837612"/>
    <w:rsid w:val="00846704"/>
    <w:rsid w:val="008657F6"/>
    <w:rsid w:val="008674BC"/>
    <w:rsid w:val="0089320B"/>
    <w:rsid w:val="008A4F3B"/>
    <w:rsid w:val="008D1104"/>
    <w:rsid w:val="00902B21"/>
    <w:rsid w:val="009515F0"/>
    <w:rsid w:val="00983F64"/>
    <w:rsid w:val="009C0C95"/>
    <w:rsid w:val="00A67BA8"/>
    <w:rsid w:val="00B31110"/>
    <w:rsid w:val="00B762DC"/>
    <w:rsid w:val="00B766CB"/>
    <w:rsid w:val="00B849B6"/>
    <w:rsid w:val="00C520BE"/>
    <w:rsid w:val="00C52408"/>
    <w:rsid w:val="00C813DD"/>
    <w:rsid w:val="00CD012B"/>
    <w:rsid w:val="00CD5984"/>
    <w:rsid w:val="00CE6CD0"/>
    <w:rsid w:val="00D5773C"/>
    <w:rsid w:val="00DE3FC0"/>
    <w:rsid w:val="00E20EAD"/>
    <w:rsid w:val="00EA6A62"/>
    <w:rsid w:val="00EB5C9B"/>
    <w:rsid w:val="00ED2EDE"/>
    <w:rsid w:val="00ED6E4F"/>
    <w:rsid w:val="00F302EC"/>
    <w:rsid w:val="00F9398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B305F"/>
  <w15:docId w15:val="{043AA27A-58AA-4668-B37D-A413107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7BA8"/>
  </w:style>
  <w:style w:type="paragraph" w:styleId="Header">
    <w:name w:val="header"/>
    <w:basedOn w:val="Normal"/>
    <w:link w:val="HeaderChar"/>
    <w:uiPriority w:val="99"/>
    <w:unhideWhenUsed/>
    <w:rsid w:val="005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A6"/>
  </w:style>
  <w:style w:type="paragraph" w:styleId="Footer">
    <w:name w:val="footer"/>
    <w:basedOn w:val="Normal"/>
    <w:link w:val="FooterChar"/>
    <w:uiPriority w:val="99"/>
    <w:unhideWhenUsed/>
    <w:rsid w:val="005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FE57-F0DF-47CD-87E0-65E06FC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GCS-Computer</cp:lastModifiedBy>
  <cp:revision>4</cp:revision>
  <dcterms:created xsi:type="dcterms:W3CDTF">2020-06-17T16:07:00Z</dcterms:created>
  <dcterms:modified xsi:type="dcterms:W3CDTF">2020-06-17T16:19:00Z</dcterms:modified>
</cp:coreProperties>
</file>